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2181" w14:textId="04D7842F" w:rsidR="00252930" w:rsidRPr="00845AF2" w:rsidRDefault="00252930" w:rsidP="007D3E4A">
      <w:pPr>
        <w:rPr>
          <w:b/>
          <w:bCs/>
          <w:sz w:val="40"/>
          <w:szCs w:val="40"/>
        </w:rPr>
      </w:pPr>
      <w:r w:rsidRPr="00845AF2">
        <w:rPr>
          <w:b/>
          <w:bCs/>
          <w:sz w:val="40"/>
          <w:szCs w:val="40"/>
        </w:rPr>
        <w:t xml:space="preserve">Celebrating </w:t>
      </w:r>
      <w:r w:rsidR="007F6C3A" w:rsidRPr="00845AF2">
        <w:rPr>
          <w:b/>
          <w:bCs/>
          <w:sz w:val="40"/>
          <w:szCs w:val="40"/>
        </w:rPr>
        <w:t xml:space="preserve">Collective Creativity Champions </w:t>
      </w:r>
    </w:p>
    <w:p w14:paraId="1B7F499E" w14:textId="6D6484B7" w:rsidR="00902956" w:rsidRDefault="00902956" w:rsidP="007D3E4A">
      <w:r w:rsidRPr="00902956">
        <w:rPr>
          <w:highlight w:val="yellow"/>
        </w:rPr>
        <w:t>Total 624 words</w:t>
      </w:r>
    </w:p>
    <w:p w14:paraId="2C105149" w14:textId="2110C5C1" w:rsidR="00CB2496" w:rsidRDefault="007D3E4A" w:rsidP="007D3E4A">
      <w:r w:rsidRPr="007D3E4A">
        <w:t>The DFA</w:t>
      </w:r>
      <w:r w:rsidR="00C11B0A">
        <w:t xml:space="preserve"> </w:t>
      </w:r>
      <w:r w:rsidRPr="007D3E4A">
        <w:t xml:space="preserve">Awards </w:t>
      </w:r>
      <w:r w:rsidR="00853ACE">
        <w:t>is one</w:t>
      </w:r>
      <w:r w:rsidRPr="007D3E4A">
        <w:t xml:space="preserve"> of</w:t>
      </w:r>
      <w:r w:rsidR="00853ACE">
        <w:t xml:space="preserve"> the</w:t>
      </w:r>
      <w:r w:rsidRPr="007D3E4A">
        <w:t xml:space="preserve"> Asia’s most prestigious design awards,</w:t>
      </w:r>
      <w:r w:rsidR="00CB2496">
        <w:t xml:space="preserve"> honouring exceptional design leaders and projects that contribute to societal betterment.</w:t>
      </w:r>
      <w:r w:rsidRPr="007D3E4A">
        <w:t xml:space="preserve"> </w:t>
      </w:r>
      <w:r w:rsidR="00CB2496">
        <w:t xml:space="preserve">Celebrating </w:t>
      </w:r>
      <w:r w:rsidR="00CB2496" w:rsidRPr="00725D81">
        <w:t>projects at the forefront of design excellence</w:t>
      </w:r>
      <w:r w:rsidR="00CB2496" w:rsidRPr="00A25C57">
        <w:t xml:space="preserve"> that incorporate</w:t>
      </w:r>
      <w:r w:rsidR="00CB2496" w:rsidRPr="00725D81">
        <w:t xml:space="preserve"> with Asian perspectives</w:t>
      </w:r>
      <w:r w:rsidR="00CB2496">
        <w:t xml:space="preserve">, </w:t>
      </w:r>
      <w:r w:rsidR="00CB2496" w:rsidRPr="007D3E4A">
        <w:t>2021 saw trailblazers</w:t>
      </w:r>
      <w:r w:rsidR="00CB2496">
        <w:t xml:space="preserve"> who are striving to make the world a better place</w:t>
      </w:r>
      <w:r w:rsidR="00CB2496" w:rsidRPr="007D3E4A">
        <w:t xml:space="preserve"> </w:t>
      </w:r>
      <w:r w:rsidR="00CB2496">
        <w:t>through collective creativity.</w:t>
      </w:r>
    </w:p>
    <w:p w14:paraId="61C8583D" w14:textId="7D743267" w:rsidR="00BB1DF7" w:rsidRDefault="00C773F4" w:rsidP="007D3E4A">
      <w:r>
        <w:t xml:space="preserve">Among the </w:t>
      </w:r>
      <w:r w:rsidR="00754B73">
        <w:t>recipients</w:t>
      </w:r>
      <w:r>
        <w:t xml:space="preserve"> </w:t>
      </w:r>
      <w:r w:rsidR="00252930">
        <w:t xml:space="preserve">this year was </w:t>
      </w:r>
      <w:r>
        <w:t xml:space="preserve">DFA Lifetime Achievement Award </w:t>
      </w:r>
      <w:r w:rsidR="00754B73">
        <w:t xml:space="preserve">winner </w:t>
      </w:r>
      <w:hyperlink r:id="rId10" w:history="1">
        <w:r w:rsidRPr="008A2F61">
          <w:rPr>
            <w:rStyle w:val="Hyperlink"/>
          </w:rPr>
          <w:t>Patrick Whitney</w:t>
        </w:r>
      </w:hyperlink>
      <w:r>
        <w:t>, professor in residence at Harvard T.H. Chan School of Public Health, who we asked</w:t>
      </w:r>
      <w:r w:rsidR="007D3E4A" w:rsidRPr="007D3E4A">
        <w:t xml:space="preserve"> to share his views on collective creativity: “In the past, design projects commonly started with a ‘design brief’ written by the client. The designer retreated to the studio to develop ideas, presented the ideas a few times to be sure the brief was being followed, and finally gave an elaborate presentation to an audience of executives. Today, it is common to do away with the brief and instead run a series of workshops that include designers, users, and key representatives from the client. The client and user become an active part of the team. This expands the range of experimentation and gives a deeper understanding and sense of ownership by the client.” </w:t>
      </w:r>
    </w:p>
    <w:p w14:paraId="228C225D" w14:textId="5DEDF6E6" w:rsidR="007D3E4A" w:rsidRPr="007D3E4A" w:rsidRDefault="00E9151B" w:rsidP="007D3E4A">
      <w:r>
        <w:t xml:space="preserve">A notable project which made users a key part of the team was the </w:t>
      </w:r>
      <w:hyperlink r:id="rId11" w:history="1">
        <w:r w:rsidRPr="002F5609">
          <w:rPr>
            <w:rStyle w:val="Hyperlink"/>
          </w:rPr>
          <w:t>transformation of the Yi Pei Square Playground</w:t>
        </w:r>
      </w:hyperlink>
      <w:r>
        <w:t xml:space="preserve"> in Hong Kong by DESIGN TRUST FUTURES STUDIO (DTFS). Winning the</w:t>
      </w:r>
      <w:r w:rsidR="00DE2C88" w:rsidRPr="00DE2C88">
        <w:t xml:space="preserve"> DFA</w:t>
      </w:r>
      <w:r w:rsidR="00836DAB">
        <w:t xml:space="preserve"> </w:t>
      </w:r>
      <w:r w:rsidR="00836DAB" w:rsidRPr="00836DAB">
        <w:t xml:space="preserve">Design for Asia Awards </w:t>
      </w:r>
      <w:r w:rsidR="00836DAB">
        <w:t>–</w:t>
      </w:r>
      <w:r w:rsidR="00836DAB" w:rsidRPr="00836DAB">
        <w:t xml:space="preserve"> </w:t>
      </w:r>
      <w:r w:rsidR="00DE2C88" w:rsidRPr="00DE2C88">
        <w:t xml:space="preserve">Grand Award </w:t>
      </w:r>
      <w:r>
        <w:t xml:space="preserve">this year, </w:t>
      </w:r>
      <w:r w:rsidR="002E2201">
        <w:t>DTFS</w:t>
      </w:r>
      <w:r w:rsidR="000C0EC7">
        <w:t xml:space="preserve"> </w:t>
      </w:r>
      <w:r w:rsidR="00486936">
        <w:t xml:space="preserve">first </w:t>
      </w:r>
      <w:r w:rsidR="000C0EC7">
        <w:t xml:space="preserve">conducted fieldwork and research to </w:t>
      </w:r>
      <w:r w:rsidR="0051321D">
        <w:t>understand the needs of the area’s resident</w:t>
      </w:r>
      <w:r w:rsidR="002E2201">
        <w:t xml:space="preserve">s, with </w:t>
      </w:r>
      <w:r w:rsidR="00BC2CC4">
        <w:t xml:space="preserve">architects and designers </w:t>
      </w:r>
      <w:r w:rsidR="002E2201">
        <w:t>integrating these</w:t>
      </w:r>
      <w:r w:rsidR="00BC2CC4">
        <w:t xml:space="preserve"> </w:t>
      </w:r>
      <w:r w:rsidR="002E2201">
        <w:t>into their</w:t>
      </w:r>
      <w:r w:rsidR="00BC2CC4">
        <w:t xml:space="preserve"> design </w:t>
      </w:r>
      <w:r w:rsidR="002E2201">
        <w:t xml:space="preserve">for </w:t>
      </w:r>
      <w:r w:rsidR="00BC2CC4">
        <w:t>a</w:t>
      </w:r>
      <w:r w:rsidR="000C0EC7">
        <w:t xml:space="preserve"> </w:t>
      </w:r>
      <w:r w:rsidR="007D3E4A" w:rsidRPr="007D3E4A">
        <w:t xml:space="preserve">community-oriented </w:t>
      </w:r>
      <w:r w:rsidR="00101673">
        <w:t xml:space="preserve">space that </w:t>
      </w:r>
      <w:r w:rsidR="002E2201">
        <w:t>brought collective creativity to life</w:t>
      </w:r>
      <w:r w:rsidR="00101673">
        <w:t>. The</w:t>
      </w:r>
      <w:r w:rsidR="002E2201">
        <w:t xml:space="preserve"> final</w:t>
      </w:r>
      <w:r w:rsidR="00101673">
        <w:t xml:space="preserve"> </w:t>
      </w:r>
      <w:r w:rsidR="00F3427E">
        <w:t xml:space="preserve">inclusive neighbourhood </w:t>
      </w:r>
      <w:r w:rsidR="00047E82">
        <w:t xml:space="preserve">space </w:t>
      </w:r>
      <w:r w:rsidR="00486936">
        <w:t>overturns</w:t>
      </w:r>
      <w:r w:rsidR="007D3E4A" w:rsidRPr="007D3E4A">
        <w:t xml:space="preserve"> the perception that design is </w:t>
      </w:r>
      <w:r w:rsidR="00910646">
        <w:t>embellishment</w:t>
      </w:r>
      <w:r w:rsidR="00486936">
        <w:t xml:space="preserve"> serving </w:t>
      </w:r>
      <w:r w:rsidR="00844DA5">
        <w:t>commercial</w:t>
      </w:r>
      <w:r w:rsidR="00486936">
        <w:t xml:space="preserve"> purposes</w:t>
      </w:r>
      <w:r w:rsidR="00910646">
        <w:t xml:space="preserve"> </w:t>
      </w:r>
      <w:r w:rsidR="007D3E4A" w:rsidRPr="007D3E4A">
        <w:t>for privileged</w:t>
      </w:r>
      <w:r w:rsidR="00910646">
        <w:t xml:space="preserve"> groups</w:t>
      </w:r>
      <w:r w:rsidR="007D3E4A" w:rsidRPr="007D3E4A">
        <w:t>. “‘Design’ is very much part of our everyday. We see the need for ergonomically well-designed public spaces</w:t>
      </w:r>
      <w:r w:rsidR="007B0B52">
        <w:t>,” says</w:t>
      </w:r>
      <w:r>
        <w:t xml:space="preserve"> DTFS Co-Founder and Executive Director,</w:t>
      </w:r>
      <w:r w:rsidR="007B0B52">
        <w:t xml:space="preserve"> Marisa</w:t>
      </w:r>
      <w:r>
        <w:t xml:space="preserve"> </w:t>
      </w:r>
      <w:proofErr w:type="spellStart"/>
      <w:r>
        <w:t>Yiu</w:t>
      </w:r>
      <w:proofErr w:type="spellEnd"/>
      <w:r w:rsidR="007B0B52">
        <w:t>. “</w:t>
      </w:r>
      <w:r w:rsidR="007C1BC7">
        <w:t>Through these projects, we envision a richer dialogue—one in which a culture of experimentation, new ideas and innovative possibilities can build a stronger future</w:t>
      </w:r>
      <w:r w:rsidR="007D3E4A" w:rsidRPr="007D3E4A">
        <w:t>.</w:t>
      </w:r>
      <w:r w:rsidR="007C1BC7">
        <w:t>”</w:t>
      </w:r>
      <w:r w:rsidR="007D3E4A" w:rsidRPr="007D3E4A">
        <w:t xml:space="preserve"> </w:t>
      </w:r>
    </w:p>
    <w:p w14:paraId="74264582" w14:textId="55556F56" w:rsidR="007D3E4A" w:rsidRPr="007D3E4A" w:rsidRDefault="007D3E4A" w:rsidP="00EF7A4C">
      <w:r w:rsidRPr="007D3E4A">
        <w:t>For Kenrick Wong</w:t>
      </w:r>
      <w:r w:rsidR="00D33FAD">
        <w:t xml:space="preserve"> and Magic Kwan</w:t>
      </w:r>
      <w:r w:rsidRPr="007D3E4A">
        <w:t xml:space="preserve">, </w:t>
      </w:r>
      <w:r w:rsidR="00D33FAD" w:rsidRPr="007D3E4A">
        <w:t>Co-Founder</w:t>
      </w:r>
      <w:r w:rsidR="00D33FAD">
        <w:t>s</w:t>
      </w:r>
      <w:r w:rsidR="00D33FAD" w:rsidRPr="007D3E4A">
        <w:t xml:space="preserve"> </w:t>
      </w:r>
      <w:r w:rsidR="00D33FAD">
        <w:t>a</w:t>
      </w:r>
      <w:r w:rsidR="00D33FAD" w:rsidRPr="007D3E4A">
        <w:t>nd Design Principal</w:t>
      </w:r>
      <w:r w:rsidR="00D33FAD">
        <w:t>s</w:t>
      </w:r>
      <w:r w:rsidR="00D33FAD" w:rsidRPr="007D3E4A">
        <w:t xml:space="preserve"> </w:t>
      </w:r>
      <w:r w:rsidRPr="007D3E4A">
        <w:t>at Orient Occident Atelier</w:t>
      </w:r>
      <w:r w:rsidR="00A134B2">
        <w:t xml:space="preserve"> (OOA)</w:t>
      </w:r>
      <w:r w:rsidRPr="007D3E4A">
        <w:t xml:space="preserve"> and recipient</w:t>
      </w:r>
      <w:r w:rsidR="00A134B2">
        <w:t>s</w:t>
      </w:r>
      <w:r w:rsidRPr="007D3E4A">
        <w:t xml:space="preserve"> of this year’s </w:t>
      </w:r>
      <w:r w:rsidR="00651CD6" w:rsidRPr="00651CD6">
        <w:t xml:space="preserve">DFA Design for Asia Awards – Grand Award </w:t>
      </w:r>
      <w:r w:rsidRPr="007D3E4A">
        <w:t>for Sustainability, collective creativity is about “unity in diversity and the importance of involv</w:t>
      </w:r>
      <w:r w:rsidR="00DA2BF3">
        <w:t xml:space="preserve">ement </w:t>
      </w:r>
      <w:r w:rsidR="0003268D">
        <w:t xml:space="preserve">of </w:t>
      </w:r>
      <w:r w:rsidR="0003268D" w:rsidRPr="007D3E4A">
        <w:t>differences</w:t>
      </w:r>
      <w:r w:rsidRPr="007D3E4A">
        <w:t xml:space="preserve">”. </w:t>
      </w:r>
      <w:r w:rsidR="00A134B2">
        <w:t>Their</w:t>
      </w:r>
      <w:r w:rsidR="00A134B2" w:rsidRPr="007D3E4A">
        <w:t xml:space="preserve"> </w:t>
      </w:r>
      <w:r w:rsidRPr="007D3E4A">
        <w:t xml:space="preserve">team’s </w:t>
      </w:r>
      <w:hyperlink r:id="rId12" w:history="1">
        <w:proofErr w:type="spellStart"/>
        <w:r w:rsidRPr="00970443">
          <w:rPr>
            <w:rStyle w:val="Hyperlink"/>
          </w:rPr>
          <w:t>Water</w:t>
        </w:r>
        <w:r w:rsidR="00970443" w:rsidRPr="00970443">
          <w:rPr>
            <w:rStyle w:val="Hyperlink"/>
          </w:rPr>
          <w:t>H</w:t>
        </w:r>
        <w:r w:rsidRPr="00970443">
          <w:rPr>
            <w:rStyle w:val="Hyperlink"/>
          </w:rPr>
          <w:t>all</w:t>
        </w:r>
        <w:proofErr w:type="spellEnd"/>
        <w:r w:rsidRPr="00970443">
          <w:rPr>
            <w:rStyle w:val="Hyperlink"/>
          </w:rPr>
          <w:t xml:space="preserve"> Project</w:t>
        </w:r>
      </w:hyperlink>
      <w:r w:rsidRPr="007D3E4A">
        <w:t xml:space="preserve"> in Cambodia </w:t>
      </w:r>
      <w:r w:rsidR="00AB73A6">
        <w:t>i</w:t>
      </w:r>
      <w:r w:rsidRPr="007D3E4A">
        <w:t>s a twin structure designed for rainwater collection that double</w:t>
      </w:r>
      <w:r w:rsidR="00A134B2">
        <w:t>s</w:t>
      </w:r>
      <w:r w:rsidRPr="007D3E4A">
        <w:t xml:space="preserve"> as a community hall</w:t>
      </w:r>
      <w:r w:rsidR="003B1787">
        <w:t>. OOA studied and investigated the surrounding structures and used accessible</w:t>
      </w:r>
      <w:r w:rsidR="003102C3">
        <w:t xml:space="preserve">, </w:t>
      </w:r>
      <w:r w:rsidR="00BB6A61">
        <w:t>low-cost,</w:t>
      </w:r>
      <w:r w:rsidR="003102C3">
        <w:t xml:space="preserve"> and easily replicated</w:t>
      </w:r>
      <w:r w:rsidR="003B1787">
        <w:t xml:space="preserve"> materials so </w:t>
      </w:r>
      <w:r w:rsidR="003102C3">
        <w:t xml:space="preserve">villagers could repeat and sustain the designs in the future. </w:t>
      </w:r>
      <w:r w:rsidR="00AB73A6">
        <w:t>C</w:t>
      </w:r>
      <w:r w:rsidRPr="007D3E4A">
        <w:t xml:space="preserve">ollective creativity </w:t>
      </w:r>
      <w:r w:rsidR="00EF7A4C">
        <w:t xml:space="preserve">is also </w:t>
      </w:r>
      <w:r w:rsidR="00AB73A6">
        <w:t xml:space="preserve">ultimately </w:t>
      </w:r>
      <w:r w:rsidR="00EF7A4C">
        <w:t>related to people</w:t>
      </w:r>
      <w:r w:rsidRPr="007D3E4A">
        <w:t xml:space="preserve">, </w:t>
      </w:r>
      <w:r w:rsidR="00047E82">
        <w:t xml:space="preserve">and </w:t>
      </w:r>
      <w:r w:rsidRPr="007D3E4A">
        <w:t xml:space="preserve">as </w:t>
      </w:r>
      <w:r w:rsidR="008F5D29">
        <w:t>they add</w:t>
      </w:r>
      <w:r w:rsidRPr="007D3E4A">
        <w:t>, “</w:t>
      </w:r>
      <w:r w:rsidR="00EF7A4C">
        <w:t>it’s</w:t>
      </w:r>
      <w:r w:rsidR="00164A0B">
        <w:t xml:space="preserve"> (architecture)</w:t>
      </w:r>
      <w:r w:rsidR="00EF7A4C">
        <w:t xml:space="preserve"> about how people are connected or not connected. </w:t>
      </w:r>
      <w:r w:rsidR="0003268D">
        <w:t xml:space="preserve">[…] </w:t>
      </w:r>
      <w:r w:rsidR="00EF7A4C">
        <w:t>the</w:t>
      </w:r>
      <w:r w:rsidR="00EF7A4C" w:rsidRPr="007D3E4A">
        <w:t xml:space="preserve"> </w:t>
      </w:r>
      <w:r w:rsidRPr="007D3E4A">
        <w:t xml:space="preserve">user-designer connection is essential for us </w:t>
      </w:r>
      <w:r w:rsidR="00EF7A4C">
        <w:t>to continue</w:t>
      </w:r>
      <w:r w:rsidR="00EF7A4C" w:rsidRPr="007D3E4A">
        <w:t xml:space="preserve"> </w:t>
      </w:r>
      <w:r w:rsidRPr="007D3E4A">
        <w:t>to move forward in other projects.”</w:t>
      </w:r>
    </w:p>
    <w:p w14:paraId="2CE000AB" w14:textId="75D0A759" w:rsidR="00754B73" w:rsidRPr="007D3E4A" w:rsidRDefault="007D3E4A" w:rsidP="00754B73">
      <w:r w:rsidRPr="007D3E4A">
        <w:t xml:space="preserve">This year’s awardees showcase unique visions and innovative ideas, </w:t>
      </w:r>
      <w:r w:rsidR="00047E82">
        <w:t>and</w:t>
      </w:r>
      <w:r w:rsidR="00047E82" w:rsidRPr="007D3E4A">
        <w:t xml:space="preserve"> </w:t>
      </w:r>
      <w:r w:rsidRPr="007D3E4A">
        <w:t xml:space="preserve">it was </w:t>
      </w:r>
      <w:r w:rsidR="00047E82">
        <w:t>fascinating</w:t>
      </w:r>
      <w:r w:rsidR="00047E82" w:rsidRPr="007D3E4A">
        <w:t xml:space="preserve"> </w:t>
      </w:r>
      <w:r w:rsidRPr="007D3E4A">
        <w:t xml:space="preserve">to see </w:t>
      </w:r>
      <w:r w:rsidR="00267FDF" w:rsidRPr="007D3E4A">
        <w:t>different interpretations of collective creativity</w:t>
      </w:r>
      <w:r w:rsidRPr="007D3E4A">
        <w:t>. As Whitney shares, “</w:t>
      </w:r>
      <w:r w:rsidR="00DE1652" w:rsidRPr="00DE1652">
        <w:t>Design can play an expanded role in grappling with large ambiguous problems by using frameworks and methods to define what an offering should be, not just what it should look like.</w:t>
      </w:r>
      <w:r w:rsidR="00DE1652">
        <w:t xml:space="preserve"> […]</w:t>
      </w:r>
      <w:r w:rsidR="00754B73" w:rsidRPr="007D3E4A">
        <w:t xml:space="preserve"> </w:t>
      </w:r>
      <w:r w:rsidR="0003268D">
        <w:t xml:space="preserve">Design frameworks </w:t>
      </w:r>
      <w:r w:rsidR="00754B73" w:rsidRPr="007D3E4A">
        <w:t>can create solutions that are simultaneously good for people, organisations, and nature</w:t>
      </w:r>
      <w:r w:rsidR="0064391C">
        <w:t>.</w:t>
      </w:r>
      <w:r w:rsidR="00754B73" w:rsidRPr="007D3E4A">
        <w:t xml:space="preserve">” </w:t>
      </w:r>
    </w:p>
    <w:p w14:paraId="44F54D96" w14:textId="1366D2AF" w:rsidR="007D3E4A" w:rsidRPr="007D3E4A" w:rsidRDefault="00225925" w:rsidP="007D3E4A">
      <w:r w:rsidRPr="00725D81">
        <w:t>The DFA Awards</w:t>
      </w:r>
      <w:r w:rsidR="00F00AF5" w:rsidRPr="00725D81">
        <w:t xml:space="preserve"> celebrated its 19</w:t>
      </w:r>
      <w:r w:rsidR="00F00AF5" w:rsidRPr="00725D81">
        <w:rPr>
          <w:vertAlign w:val="superscript"/>
        </w:rPr>
        <w:t>th</w:t>
      </w:r>
      <w:r w:rsidR="00F00AF5" w:rsidRPr="00725D81">
        <w:t xml:space="preserve"> year </w:t>
      </w:r>
      <w:r w:rsidR="00AC4E20" w:rsidRPr="00725D81">
        <w:t xml:space="preserve">in 2021 </w:t>
      </w:r>
      <w:r w:rsidR="004F0046" w:rsidRPr="00725D81">
        <w:t>and</w:t>
      </w:r>
      <w:r w:rsidR="00F00AF5" w:rsidRPr="00725D81">
        <w:t xml:space="preserve"> has recognised over 2,200 awardees to date. </w:t>
      </w:r>
      <w:r w:rsidR="00880E98" w:rsidRPr="00725D81">
        <w:t xml:space="preserve">It </w:t>
      </w:r>
      <w:r w:rsidR="00982BB6" w:rsidRPr="00725D81">
        <w:t>has grown its international influence in Asia with</w:t>
      </w:r>
      <w:r w:rsidR="00880E98" w:rsidRPr="00725D81">
        <w:t xml:space="preserve"> 5 award programmes, including DFA Lifetime Achievement Award, DFA Design Leadership Award, DFA World’s Outstanding Chinese Designer, DFA Design for Asia Awards </w:t>
      </w:r>
      <w:r w:rsidR="008A0A19" w:rsidRPr="00AD3E55">
        <w:t>and</w:t>
      </w:r>
      <w:r w:rsidR="00880E98" w:rsidRPr="00725D81">
        <w:t xml:space="preserve"> DFA Hong Kong Young Design Talent Award, to acknowledge design </w:t>
      </w:r>
      <w:r w:rsidR="00880E98" w:rsidRPr="00725D81">
        <w:lastRenderedPageBreak/>
        <w:t>leaders for their contributions to the industry</w:t>
      </w:r>
      <w:r w:rsidR="003C7BC3">
        <w:t xml:space="preserve">. </w:t>
      </w:r>
      <w:r w:rsidR="00267FDF">
        <w:br/>
      </w:r>
      <w:r w:rsidR="00267FDF">
        <w:br/>
      </w:r>
      <w:r w:rsidR="007D3E4A" w:rsidRPr="007D3E4A">
        <w:t xml:space="preserve">Congratulations again to this year’s remarkable winners. </w:t>
      </w:r>
      <w:r w:rsidR="007D3E4A" w:rsidRPr="00D062CD">
        <w:t xml:space="preserve">You can browse </w:t>
      </w:r>
      <w:r w:rsidR="009D4B43" w:rsidRPr="00D062CD">
        <w:t xml:space="preserve">the newly launched </w:t>
      </w:r>
      <w:hyperlink r:id="rId13" w:history="1">
        <w:r w:rsidR="009D4B43" w:rsidRPr="00D062CD">
          <w:rPr>
            <w:rStyle w:val="Hyperlink"/>
          </w:rPr>
          <w:t xml:space="preserve">DFA Awards 2021 </w:t>
        </w:r>
        <w:r w:rsidR="008D5632" w:rsidRPr="00AD3E55">
          <w:rPr>
            <w:rStyle w:val="Hyperlink"/>
          </w:rPr>
          <w:t>o</w:t>
        </w:r>
        <w:r w:rsidR="009D4B43" w:rsidRPr="00D062CD">
          <w:rPr>
            <w:rStyle w:val="Hyperlink"/>
          </w:rPr>
          <w:t xml:space="preserve">nline </w:t>
        </w:r>
        <w:r w:rsidR="008D5632" w:rsidRPr="00AD3E55">
          <w:rPr>
            <w:rStyle w:val="Hyperlink"/>
          </w:rPr>
          <w:t>s</w:t>
        </w:r>
        <w:r w:rsidR="009D4B43" w:rsidRPr="00D062CD">
          <w:rPr>
            <w:rStyle w:val="Hyperlink"/>
          </w:rPr>
          <w:t>howcase</w:t>
        </w:r>
      </w:hyperlink>
      <w:r w:rsidR="00AA3900" w:rsidRPr="00D062CD">
        <w:t xml:space="preserve"> </w:t>
      </w:r>
      <w:r w:rsidR="009D4B43" w:rsidRPr="00D062CD">
        <w:t>for</w:t>
      </w:r>
      <w:r w:rsidR="002A7BFF" w:rsidRPr="00D062CD">
        <w:t xml:space="preserve"> the </w:t>
      </w:r>
      <w:r w:rsidR="00AA3900" w:rsidRPr="00D062CD">
        <w:t>a</w:t>
      </w:r>
      <w:r w:rsidR="007D3E4A" w:rsidRPr="00D062CD">
        <w:t xml:space="preserve">wardees </w:t>
      </w:r>
      <w:r w:rsidR="00AA3900" w:rsidRPr="00D062CD">
        <w:t>and their</w:t>
      </w:r>
      <w:r w:rsidR="009D4B43" w:rsidRPr="00D062CD">
        <w:t xml:space="preserve"> winning</w:t>
      </w:r>
      <w:r w:rsidR="00AA3900" w:rsidRPr="00D062CD">
        <w:t xml:space="preserve"> projects</w:t>
      </w:r>
      <w:r w:rsidR="007D3E4A" w:rsidRPr="00D062CD">
        <w:t>.</w:t>
      </w:r>
    </w:p>
    <w:sectPr w:rsidR="007D3E4A" w:rsidRPr="007D3E4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BDF7" w14:textId="77777777" w:rsidR="008045CF" w:rsidRDefault="008045CF" w:rsidP="007D3E4A">
      <w:pPr>
        <w:spacing w:after="0" w:line="240" w:lineRule="auto"/>
      </w:pPr>
      <w:r>
        <w:separator/>
      </w:r>
    </w:p>
  </w:endnote>
  <w:endnote w:type="continuationSeparator" w:id="0">
    <w:p w14:paraId="30C1A0EA" w14:textId="77777777" w:rsidR="008045CF" w:rsidRDefault="008045CF" w:rsidP="007D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44FB" w14:textId="77777777" w:rsidR="008045CF" w:rsidRDefault="008045CF" w:rsidP="007D3E4A">
      <w:pPr>
        <w:spacing w:after="0" w:line="240" w:lineRule="auto"/>
      </w:pPr>
      <w:r>
        <w:separator/>
      </w:r>
    </w:p>
  </w:footnote>
  <w:footnote w:type="continuationSeparator" w:id="0">
    <w:p w14:paraId="77848585" w14:textId="77777777" w:rsidR="008045CF" w:rsidRDefault="008045CF" w:rsidP="007D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F092" w14:textId="0484AC72" w:rsidR="007D3E4A" w:rsidRDefault="007D3E4A">
    <w:pPr>
      <w:pStyle w:val="Header"/>
    </w:pPr>
    <w:r>
      <w:t>Feature article #2</w:t>
    </w:r>
    <w:r w:rsidR="002952AF">
      <w:t xml:space="preserve"> - </w:t>
    </w:r>
    <w:r w:rsidR="002952AF" w:rsidRPr="002952AF">
      <w:t>DFA Awards 2021 Winners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262F3"/>
    <w:multiLevelType w:val="hybridMultilevel"/>
    <w:tmpl w:val="DF6E1A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4A"/>
    <w:rsid w:val="0000494D"/>
    <w:rsid w:val="00013F5C"/>
    <w:rsid w:val="00016DFC"/>
    <w:rsid w:val="0003268D"/>
    <w:rsid w:val="00047E82"/>
    <w:rsid w:val="00081681"/>
    <w:rsid w:val="00086C08"/>
    <w:rsid w:val="000B477B"/>
    <w:rsid w:val="000C0EC7"/>
    <w:rsid w:val="000D20E1"/>
    <w:rsid w:val="000F1E8D"/>
    <w:rsid w:val="00101673"/>
    <w:rsid w:val="001306AF"/>
    <w:rsid w:val="00143BA9"/>
    <w:rsid w:val="00164A0B"/>
    <w:rsid w:val="0017117C"/>
    <w:rsid w:val="001933F9"/>
    <w:rsid w:val="00194DFB"/>
    <w:rsid w:val="001B5097"/>
    <w:rsid w:val="001E475D"/>
    <w:rsid w:val="001F3575"/>
    <w:rsid w:val="001F7649"/>
    <w:rsid w:val="002220EE"/>
    <w:rsid w:val="00225925"/>
    <w:rsid w:val="00237F82"/>
    <w:rsid w:val="00252930"/>
    <w:rsid w:val="00255A81"/>
    <w:rsid w:val="00261044"/>
    <w:rsid w:val="00267FDF"/>
    <w:rsid w:val="00286597"/>
    <w:rsid w:val="002952AF"/>
    <w:rsid w:val="002A7BFF"/>
    <w:rsid w:val="002E02C2"/>
    <w:rsid w:val="002E2201"/>
    <w:rsid w:val="002F5609"/>
    <w:rsid w:val="003102C3"/>
    <w:rsid w:val="00350A12"/>
    <w:rsid w:val="003874CA"/>
    <w:rsid w:val="003A2FB9"/>
    <w:rsid w:val="003B1787"/>
    <w:rsid w:val="003C5C04"/>
    <w:rsid w:val="003C60B6"/>
    <w:rsid w:val="003C7BC3"/>
    <w:rsid w:val="00427C9E"/>
    <w:rsid w:val="004469F3"/>
    <w:rsid w:val="004568DA"/>
    <w:rsid w:val="00463615"/>
    <w:rsid w:val="004711E4"/>
    <w:rsid w:val="00486936"/>
    <w:rsid w:val="004905BB"/>
    <w:rsid w:val="004B1109"/>
    <w:rsid w:val="004C6BCE"/>
    <w:rsid w:val="004E783B"/>
    <w:rsid w:val="004F0046"/>
    <w:rsid w:val="0051321D"/>
    <w:rsid w:val="005140C1"/>
    <w:rsid w:val="005167CE"/>
    <w:rsid w:val="0053300A"/>
    <w:rsid w:val="00557851"/>
    <w:rsid w:val="00593F74"/>
    <w:rsid w:val="00596A81"/>
    <w:rsid w:val="005D034F"/>
    <w:rsid w:val="005D30C9"/>
    <w:rsid w:val="005D6DE5"/>
    <w:rsid w:val="00614DE3"/>
    <w:rsid w:val="00627271"/>
    <w:rsid w:val="00635B41"/>
    <w:rsid w:val="0064391C"/>
    <w:rsid w:val="00651CD6"/>
    <w:rsid w:val="006572F2"/>
    <w:rsid w:val="006667EB"/>
    <w:rsid w:val="006706F1"/>
    <w:rsid w:val="0068009B"/>
    <w:rsid w:val="0068759C"/>
    <w:rsid w:val="006A156C"/>
    <w:rsid w:val="006A1B38"/>
    <w:rsid w:val="006A22A1"/>
    <w:rsid w:val="006B0531"/>
    <w:rsid w:val="006C196D"/>
    <w:rsid w:val="006F6709"/>
    <w:rsid w:val="006F75DA"/>
    <w:rsid w:val="00710AA3"/>
    <w:rsid w:val="007167E2"/>
    <w:rsid w:val="00717F33"/>
    <w:rsid w:val="00725D81"/>
    <w:rsid w:val="00731D5F"/>
    <w:rsid w:val="00740A97"/>
    <w:rsid w:val="0075440E"/>
    <w:rsid w:val="00754B73"/>
    <w:rsid w:val="0079635B"/>
    <w:rsid w:val="007B0B52"/>
    <w:rsid w:val="007B328F"/>
    <w:rsid w:val="007C1BC7"/>
    <w:rsid w:val="007D3E4A"/>
    <w:rsid w:val="007D48D1"/>
    <w:rsid w:val="007E0E36"/>
    <w:rsid w:val="007E671F"/>
    <w:rsid w:val="007F6C3A"/>
    <w:rsid w:val="008045CF"/>
    <w:rsid w:val="00836DAB"/>
    <w:rsid w:val="00844DA5"/>
    <w:rsid w:val="00845AF2"/>
    <w:rsid w:val="0085001A"/>
    <w:rsid w:val="00853ACE"/>
    <w:rsid w:val="00857A37"/>
    <w:rsid w:val="00862411"/>
    <w:rsid w:val="00880E98"/>
    <w:rsid w:val="00882559"/>
    <w:rsid w:val="008A0A19"/>
    <w:rsid w:val="008A2F61"/>
    <w:rsid w:val="008B2DC6"/>
    <w:rsid w:val="008D5632"/>
    <w:rsid w:val="008F49E7"/>
    <w:rsid w:val="008F5D29"/>
    <w:rsid w:val="00901ABF"/>
    <w:rsid w:val="00902921"/>
    <w:rsid w:val="00902956"/>
    <w:rsid w:val="009045AB"/>
    <w:rsid w:val="00910646"/>
    <w:rsid w:val="00915417"/>
    <w:rsid w:val="00933373"/>
    <w:rsid w:val="00970443"/>
    <w:rsid w:val="009744A0"/>
    <w:rsid w:val="00982BB6"/>
    <w:rsid w:val="009D4B43"/>
    <w:rsid w:val="009E1367"/>
    <w:rsid w:val="00A127D3"/>
    <w:rsid w:val="00A134B2"/>
    <w:rsid w:val="00A16172"/>
    <w:rsid w:val="00A40A9B"/>
    <w:rsid w:val="00AA3900"/>
    <w:rsid w:val="00AB73A6"/>
    <w:rsid w:val="00AB7B1D"/>
    <w:rsid w:val="00AC4D07"/>
    <w:rsid w:val="00AC4E20"/>
    <w:rsid w:val="00AD3E55"/>
    <w:rsid w:val="00AE07E8"/>
    <w:rsid w:val="00AF77B8"/>
    <w:rsid w:val="00B1510E"/>
    <w:rsid w:val="00B23AE5"/>
    <w:rsid w:val="00B455B3"/>
    <w:rsid w:val="00B70FE3"/>
    <w:rsid w:val="00B813DF"/>
    <w:rsid w:val="00BA4FFC"/>
    <w:rsid w:val="00BA58CD"/>
    <w:rsid w:val="00BB1DF7"/>
    <w:rsid w:val="00BB6A61"/>
    <w:rsid w:val="00BC2CC4"/>
    <w:rsid w:val="00BC378B"/>
    <w:rsid w:val="00BD214C"/>
    <w:rsid w:val="00C05CF6"/>
    <w:rsid w:val="00C11B0A"/>
    <w:rsid w:val="00C27BB1"/>
    <w:rsid w:val="00C34D55"/>
    <w:rsid w:val="00C6277E"/>
    <w:rsid w:val="00C773F4"/>
    <w:rsid w:val="00CA72A7"/>
    <w:rsid w:val="00CB18D7"/>
    <w:rsid w:val="00CB2496"/>
    <w:rsid w:val="00CB6FF2"/>
    <w:rsid w:val="00CE369E"/>
    <w:rsid w:val="00CE4FEE"/>
    <w:rsid w:val="00CF326B"/>
    <w:rsid w:val="00D005D3"/>
    <w:rsid w:val="00D02C67"/>
    <w:rsid w:val="00D03BCC"/>
    <w:rsid w:val="00D062CD"/>
    <w:rsid w:val="00D116C1"/>
    <w:rsid w:val="00D324CD"/>
    <w:rsid w:val="00D33FAD"/>
    <w:rsid w:val="00D67EAB"/>
    <w:rsid w:val="00D70675"/>
    <w:rsid w:val="00DA19E4"/>
    <w:rsid w:val="00DA2BF3"/>
    <w:rsid w:val="00DB5FF7"/>
    <w:rsid w:val="00DD26C1"/>
    <w:rsid w:val="00DD594B"/>
    <w:rsid w:val="00DE1652"/>
    <w:rsid w:val="00DE2C88"/>
    <w:rsid w:val="00DE686B"/>
    <w:rsid w:val="00E15ADD"/>
    <w:rsid w:val="00E266E7"/>
    <w:rsid w:val="00E3418A"/>
    <w:rsid w:val="00E40CED"/>
    <w:rsid w:val="00E80BFB"/>
    <w:rsid w:val="00E8264F"/>
    <w:rsid w:val="00E87802"/>
    <w:rsid w:val="00E9151B"/>
    <w:rsid w:val="00E938D5"/>
    <w:rsid w:val="00E96BE3"/>
    <w:rsid w:val="00EB12F3"/>
    <w:rsid w:val="00EC2C08"/>
    <w:rsid w:val="00EC7D2B"/>
    <w:rsid w:val="00ED3982"/>
    <w:rsid w:val="00ED598A"/>
    <w:rsid w:val="00EE5CF4"/>
    <w:rsid w:val="00EF7A4C"/>
    <w:rsid w:val="00F00AF5"/>
    <w:rsid w:val="00F0143B"/>
    <w:rsid w:val="00F21A58"/>
    <w:rsid w:val="00F3427E"/>
    <w:rsid w:val="00F417B5"/>
    <w:rsid w:val="00F50EFE"/>
    <w:rsid w:val="00F6758C"/>
    <w:rsid w:val="00F94CE8"/>
    <w:rsid w:val="00FA5244"/>
    <w:rsid w:val="00FC6AA7"/>
    <w:rsid w:val="00FC7B02"/>
    <w:rsid w:val="00FE4657"/>
    <w:rsid w:val="00FF687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8389"/>
  <w15:chartTrackingRefBased/>
  <w15:docId w15:val="{5E0FBF98-6400-4A41-BA93-9E20AC43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4A"/>
  </w:style>
  <w:style w:type="paragraph" w:styleId="Footer">
    <w:name w:val="footer"/>
    <w:basedOn w:val="Normal"/>
    <w:link w:val="FooterChar"/>
    <w:uiPriority w:val="99"/>
    <w:unhideWhenUsed/>
    <w:rsid w:val="007D3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4A"/>
  </w:style>
  <w:style w:type="character" w:styleId="Hyperlink">
    <w:name w:val="Hyperlink"/>
    <w:basedOn w:val="DefaultParagraphFont"/>
    <w:uiPriority w:val="99"/>
    <w:unhideWhenUsed/>
    <w:rsid w:val="007D3E4A"/>
    <w:rPr>
      <w:color w:val="0563C1" w:themeColor="hyperlink"/>
      <w:u w:val="single"/>
    </w:rPr>
  </w:style>
  <w:style w:type="character" w:customStyle="1" w:styleId="UnresolvedMention1">
    <w:name w:val="Unresolved Mention1"/>
    <w:basedOn w:val="DefaultParagraphFont"/>
    <w:uiPriority w:val="99"/>
    <w:semiHidden/>
    <w:unhideWhenUsed/>
    <w:rsid w:val="007D3E4A"/>
    <w:rPr>
      <w:color w:val="605E5C"/>
      <w:shd w:val="clear" w:color="auto" w:fill="E1DFDD"/>
    </w:rPr>
  </w:style>
  <w:style w:type="paragraph" w:styleId="Revision">
    <w:name w:val="Revision"/>
    <w:hidden/>
    <w:uiPriority w:val="99"/>
    <w:semiHidden/>
    <w:rsid w:val="001B5097"/>
    <w:pPr>
      <w:spacing w:after="0" w:line="240" w:lineRule="auto"/>
    </w:pPr>
  </w:style>
  <w:style w:type="character" w:styleId="CommentReference">
    <w:name w:val="annotation reference"/>
    <w:basedOn w:val="DefaultParagraphFont"/>
    <w:uiPriority w:val="99"/>
    <w:semiHidden/>
    <w:unhideWhenUsed/>
    <w:rsid w:val="00081681"/>
    <w:rPr>
      <w:sz w:val="16"/>
      <w:szCs w:val="16"/>
    </w:rPr>
  </w:style>
  <w:style w:type="paragraph" w:styleId="CommentText">
    <w:name w:val="annotation text"/>
    <w:basedOn w:val="Normal"/>
    <w:link w:val="CommentTextChar"/>
    <w:uiPriority w:val="99"/>
    <w:unhideWhenUsed/>
    <w:rsid w:val="00081681"/>
    <w:pPr>
      <w:spacing w:line="240" w:lineRule="auto"/>
    </w:pPr>
    <w:rPr>
      <w:sz w:val="20"/>
      <w:szCs w:val="20"/>
    </w:rPr>
  </w:style>
  <w:style w:type="character" w:customStyle="1" w:styleId="CommentTextChar">
    <w:name w:val="Comment Text Char"/>
    <w:basedOn w:val="DefaultParagraphFont"/>
    <w:link w:val="CommentText"/>
    <w:uiPriority w:val="99"/>
    <w:rsid w:val="00081681"/>
    <w:rPr>
      <w:sz w:val="20"/>
      <w:szCs w:val="20"/>
    </w:rPr>
  </w:style>
  <w:style w:type="paragraph" w:styleId="CommentSubject">
    <w:name w:val="annotation subject"/>
    <w:basedOn w:val="CommentText"/>
    <w:next w:val="CommentText"/>
    <w:link w:val="CommentSubjectChar"/>
    <w:uiPriority w:val="99"/>
    <w:semiHidden/>
    <w:unhideWhenUsed/>
    <w:rsid w:val="00081681"/>
    <w:rPr>
      <w:b/>
      <w:bCs/>
    </w:rPr>
  </w:style>
  <w:style w:type="character" w:customStyle="1" w:styleId="CommentSubjectChar">
    <w:name w:val="Comment Subject Char"/>
    <w:basedOn w:val="CommentTextChar"/>
    <w:link w:val="CommentSubject"/>
    <w:uiPriority w:val="99"/>
    <w:semiHidden/>
    <w:rsid w:val="00081681"/>
    <w:rPr>
      <w:b/>
      <w:bCs/>
      <w:sz w:val="20"/>
      <w:szCs w:val="20"/>
    </w:rPr>
  </w:style>
  <w:style w:type="paragraph" w:styleId="BalloonText">
    <w:name w:val="Balloon Text"/>
    <w:basedOn w:val="Normal"/>
    <w:link w:val="BalloonTextChar"/>
    <w:uiPriority w:val="99"/>
    <w:semiHidden/>
    <w:unhideWhenUsed/>
    <w:rsid w:val="00C77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F4"/>
    <w:rPr>
      <w:rFonts w:ascii="Segoe UI" w:hAnsi="Segoe UI" w:cs="Segoe UI"/>
      <w:sz w:val="18"/>
      <w:szCs w:val="18"/>
    </w:rPr>
  </w:style>
  <w:style w:type="character" w:styleId="FollowedHyperlink">
    <w:name w:val="FollowedHyperlink"/>
    <w:basedOn w:val="DefaultParagraphFont"/>
    <w:uiPriority w:val="99"/>
    <w:semiHidden/>
    <w:unhideWhenUsed/>
    <w:rsid w:val="00FC6AA7"/>
    <w:rPr>
      <w:color w:val="954F72" w:themeColor="followedHyperlink"/>
      <w:u w:val="single"/>
    </w:rPr>
  </w:style>
  <w:style w:type="paragraph" w:styleId="ListParagraph">
    <w:name w:val="List Paragraph"/>
    <w:basedOn w:val="Normal"/>
    <w:uiPriority w:val="34"/>
    <w:qFormat/>
    <w:rsid w:val="00E80BFB"/>
    <w:pPr>
      <w:ind w:left="720"/>
      <w:contextualSpacing/>
    </w:pPr>
  </w:style>
  <w:style w:type="character" w:customStyle="1" w:styleId="UnresolvedMention2">
    <w:name w:val="Unresolved Mention2"/>
    <w:basedOn w:val="DefaultParagraphFont"/>
    <w:uiPriority w:val="99"/>
    <w:semiHidden/>
    <w:unhideWhenUsed/>
    <w:rsid w:val="008A2F61"/>
    <w:rPr>
      <w:color w:val="605E5C"/>
      <w:shd w:val="clear" w:color="auto" w:fill="E1DFDD"/>
    </w:rPr>
  </w:style>
  <w:style w:type="character" w:customStyle="1" w:styleId="UnresolvedMention3">
    <w:name w:val="Unresolved Mention3"/>
    <w:basedOn w:val="DefaultParagraphFont"/>
    <w:uiPriority w:val="99"/>
    <w:semiHidden/>
    <w:unhideWhenUsed/>
    <w:rsid w:val="009D4B43"/>
    <w:rPr>
      <w:color w:val="605E5C"/>
      <w:shd w:val="clear" w:color="auto" w:fill="E1DFDD"/>
    </w:rPr>
  </w:style>
  <w:style w:type="character" w:customStyle="1" w:styleId="UnresolvedMention4">
    <w:name w:val="Unresolved Mention4"/>
    <w:basedOn w:val="DefaultParagraphFont"/>
    <w:uiPriority w:val="99"/>
    <w:semiHidden/>
    <w:unhideWhenUsed/>
    <w:rsid w:val="002F5609"/>
    <w:rPr>
      <w:color w:val="605E5C"/>
      <w:shd w:val="clear" w:color="auto" w:fill="E1DFDD"/>
    </w:rPr>
  </w:style>
  <w:style w:type="character" w:styleId="UnresolvedMention">
    <w:name w:val="Unresolved Mention"/>
    <w:basedOn w:val="DefaultParagraphFont"/>
    <w:uiPriority w:val="99"/>
    <w:semiHidden/>
    <w:unhideWhenUsed/>
    <w:rsid w:val="00222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2032">
      <w:bodyDiv w:val="1"/>
      <w:marLeft w:val="0"/>
      <w:marRight w:val="0"/>
      <w:marTop w:val="0"/>
      <w:marBottom w:val="0"/>
      <w:divBdr>
        <w:top w:val="none" w:sz="0" w:space="0" w:color="auto"/>
        <w:left w:val="none" w:sz="0" w:space="0" w:color="auto"/>
        <w:bottom w:val="none" w:sz="0" w:space="0" w:color="auto"/>
        <w:right w:val="none" w:sz="0" w:space="0" w:color="auto"/>
      </w:divBdr>
    </w:div>
    <w:div w:id="6212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faawards.viewingrooms.com/viewing-ro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faawards.viewingrooms.com/content/feature/215/artworks-9819-waterhall-project-cambodia-orient-occident-atelier-ooa-hong-ko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faawards.viewingrooms.com/content/feature/215/artworks-9810-design-trust-futures-studio-transformation-of-yi-pei-design-trust-an-initiative-of-the-hong-ko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aa.dfaawards.com/en/winn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29D9C16A6856488BF1A94F4CF62F72" ma:contentTypeVersion="13" ma:contentTypeDescription="Create a new document." ma:contentTypeScope="" ma:versionID="a80f85feb124ff8e8073e42f6763dbef">
  <xsd:schema xmlns:xsd="http://www.w3.org/2001/XMLSchema" xmlns:xs="http://www.w3.org/2001/XMLSchema" xmlns:p="http://schemas.microsoft.com/office/2006/metadata/properties" xmlns:ns2="20367529-4fe1-4fc5-b9fa-ff40d14822d4" xmlns:ns3="e472a64e-13f2-430a-b66d-6f54ea1d8750" targetNamespace="http://schemas.microsoft.com/office/2006/metadata/properties" ma:root="true" ma:fieldsID="a88f07368a5996b3bca16e08005a8790" ns2:_="" ns3:_="">
    <xsd:import namespace="20367529-4fe1-4fc5-b9fa-ff40d14822d4"/>
    <xsd:import namespace="e472a64e-13f2-430a-b66d-6f54ea1d875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2:SharedWithDetail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67529-4fe1-4fc5-b9fa-ff40d14822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2a64e-13f2-430a-b66d-6f54ea1d875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17873-5393-49A5-9A98-8E44C5787B5E}">
  <ds:schemaRefs>
    <ds:schemaRef ds:uri="http://schemas.microsoft.com/sharepoint/v3/contenttype/forms"/>
  </ds:schemaRefs>
</ds:datastoreItem>
</file>

<file path=customXml/itemProps2.xml><?xml version="1.0" encoding="utf-8"?>
<ds:datastoreItem xmlns:ds="http://schemas.openxmlformats.org/officeDocument/2006/customXml" ds:itemID="{67059AD6-6728-42D9-9A6D-EC8D6A4B45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D033B1-8354-4951-A8E7-4FFC3FFE4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67529-4fe1-4fc5-b9fa-ff40d14822d4"/>
    <ds:schemaRef ds:uri="e472a64e-13f2-430a-b66d-6f54ea1d8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Wong</dc:creator>
  <cp:keywords/>
  <dc:description/>
  <cp:lastModifiedBy>Kiki Wong</cp:lastModifiedBy>
  <cp:revision>29</cp:revision>
  <dcterms:created xsi:type="dcterms:W3CDTF">2021-12-21T07:59:00Z</dcterms:created>
  <dcterms:modified xsi:type="dcterms:W3CDTF">2022-01-04T10:45:00Z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0x0101007829D9C16A6856488BF1A94F4CF62F72</vt:lpwstr>
  </property>
</Properties>
</file>